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F0233A"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169DF">
        <w:rPr>
          <w:b/>
        </w:rPr>
        <w:tab/>
      </w:r>
      <w:r w:rsidR="00035D0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016BDA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0233A">
        <w:rPr>
          <w:rFonts w:ascii="Corbel" w:hAnsi="Corbel"/>
          <w:sz w:val="20"/>
          <w:szCs w:val="20"/>
        </w:rPr>
        <w:t>202</w:t>
      </w:r>
      <w:r w:rsidR="00016BDA">
        <w:rPr>
          <w:rFonts w:ascii="Corbel" w:hAnsi="Corbel"/>
          <w:sz w:val="20"/>
          <w:szCs w:val="20"/>
        </w:rPr>
        <w:t>6</w:t>
      </w:r>
      <w:r w:rsidR="00F0233A">
        <w:rPr>
          <w:rFonts w:ascii="Corbel" w:hAnsi="Corbel"/>
          <w:sz w:val="20"/>
          <w:szCs w:val="20"/>
        </w:rPr>
        <w:t>/202</w:t>
      </w:r>
      <w:r w:rsidR="00016BDA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16BDA" w:rsidRDefault="00374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BDA">
              <w:rPr>
                <w:rFonts w:ascii="Corbel" w:hAnsi="Corbel"/>
                <w:b w:val="0"/>
                <w:bCs/>
                <w:sz w:val="24"/>
                <w:szCs w:val="24"/>
              </w:rPr>
              <w:t>Formy i metody pracy</w:t>
            </w:r>
            <w:r w:rsidR="00EE3FC1" w:rsidRPr="00016BD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specjalisty ds. profilaktyki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16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023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E3AD0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C1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3F347B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35D0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C19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F347B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7B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C19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D333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85747A" w:rsidRPr="00C213B5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EF2E6C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pracy </w:t>
            </w:r>
            <w:proofErr w:type="spellStart"/>
            <w:r w:rsidR="00321B70" w:rsidRPr="00EF2E6C">
              <w:rPr>
                <w:rFonts w:ascii="Corbel" w:hAnsi="Corbel"/>
                <w:b w:val="0"/>
                <w:smallCaps w:val="0"/>
                <w:sz w:val="22"/>
              </w:rPr>
              <w:t>profilaktycznej</w:t>
            </w:r>
            <w:r w:rsidR="00830F4F" w:rsidRPr="00EF2E6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8C3501">
              <w:rPr>
                <w:rFonts w:ascii="Corbel" w:hAnsi="Corbel"/>
              </w:rPr>
              <w:t>6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BA3339" w:rsidRPr="00C213B5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AE33C4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BA3339" w:rsidRPr="00C213B5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 w:rsidRPr="00AE33C4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 w:rsidRPr="00AE33C4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AE33C4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AE33C4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B56F17" w:rsidRPr="00C213B5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52F8E">
              <w:rPr>
                <w:rFonts w:ascii="Corbel" w:hAnsi="Corbel"/>
                <w:b w:val="0"/>
                <w:smallCaps w:val="0"/>
                <w:sz w:val="22"/>
              </w:rPr>
              <w:t>Student zdefiniuje przestrzeń etyczną oddziaływań profilaktycznych</w:t>
            </w:r>
            <w:r w:rsidR="00EC74DE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252F8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</w:t>
            </w:r>
            <w:r w:rsidR="00CD069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>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13B5" w:rsidRPr="004E608A" w:rsidRDefault="00CD0691" w:rsidP="000746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E608A">
              <w:rPr>
                <w:rFonts w:ascii="Corbel" w:hAnsi="Corbel"/>
                <w:b w:val="0"/>
                <w:smallCaps w:val="0"/>
                <w:sz w:val="22"/>
              </w:rPr>
              <w:t xml:space="preserve">Student projektuje optymalny </w:t>
            </w:r>
            <w:r w:rsidR="004E608A" w:rsidRPr="004E608A">
              <w:rPr>
                <w:rFonts w:ascii="Corbel" w:hAnsi="Corbel"/>
                <w:b w:val="0"/>
                <w:smallCaps w:val="0"/>
                <w:sz w:val="22"/>
              </w:rPr>
              <w:t>mo</w:t>
            </w:r>
            <w:r w:rsidR="004E608A">
              <w:rPr>
                <w:rFonts w:ascii="Corbel" w:hAnsi="Corbel"/>
                <w:b w:val="0"/>
                <w:smallCaps w:val="0"/>
                <w:sz w:val="22"/>
              </w:rPr>
              <w:t>del kreowania przestrzeni</w:t>
            </w:r>
            <w:r w:rsidR="00B30A16">
              <w:rPr>
                <w:rFonts w:ascii="Corbel" w:hAnsi="Corbel"/>
                <w:b w:val="0"/>
                <w:smallCaps w:val="0"/>
                <w:sz w:val="22"/>
              </w:rPr>
              <w:t xml:space="preserve"> społeczno-prawnej oraz instytucjonalnej</w:t>
            </w:r>
            <w:r w:rsidR="00AC092D">
              <w:rPr>
                <w:rFonts w:ascii="Corbel" w:hAnsi="Corbel"/>
                <w:b w:val="0"/>
                <w:smallCaps w:val="0"/>
                <w:sz w:val="22"/>
              </w:rPr>
              <w:t xml:space="preserve"> specjalisty ds. profilaktyki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C213B5" w:rsidRPr="0009202E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K_U07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213B5" w:rsidRPr="002A2AD9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Student dokona oceny już istniejących modeli oddziaływań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profilaktycznych i resocjalizacyjnych</w:t>
            </w:r>
            <w:r w:rsidR="00206B6D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dokona ich korekty 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>w kontekście przestrzeni wsparcia rodziny zagrożonej marginalizacją i wykluczeniem społecznym</w:t>
            </w:r>
            <w:r w:rsidR="00206B6D">
              <w:rPr>
                <w:rFonts w:ascii="Corbel" w:hAnsi="Corbel"/>
                <w:b w:val="0"/>
                <w:smallCaps w:val="0"/>
                <w:sz w:val="22"/>
              </w:rPr>
              <w:t xml:space="preserve"> oraz oceni własne kompetencje zawodowe. </w:t>
            </w:r>
          </w:p>
        </w:tc>
        <w:tc>
          <w:tcPr>
            <w:tcW w:w="1865" w:type="dxa"/>
          </w:tcPr>
          <w:p w:rsidR="00C213B5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</w:t>
            </w:r>
            <w:r w:rsidR="00F47208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4</w:t>
            </w:r>
          </w:p>
          <w:p w:rsidR="00206B6D" w:rsidRPr="0009202E" w:rsidRDefault="00206B6D" w:rsidP="00C21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</w:t>
            </w: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3</w:t>
            </w:r>
            <w:bookmarkStart w:id="0" w:name="_GoBack"/>
            <w:bookmarkEnd w:id="0"/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3333BF" w:rsidRDefault="00950730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Teoretyczne </w:t>
            </w:r>
            <w:r w:rsidR="00A24063" w:rsidRPr="003333BF">
              <w:rPr>
                <w:rFonts w:ascii="Corbel" w:hAnsi="Corbel"/>
                <w:b w:val="0"/>
                <w:smallCaps w:val="0"/>
                <w:sz w:val="22"/>
              </w:rPr>
              <w:t>perspektywy eliminowania przestępczości.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Teoretyczne aspekty profilaktyki społecznej.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Formy pracy profilaktycznej.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Efektywność oddziaływań profilaktycznych</w:t>
            </w:r>
            <w:r w:rsidR="00ED4CB8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ED4CB8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efektywności oddziaływań profilaktycznych.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Pr="003333BF" w:rsidRDefault="0000663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braku efektywności oddziaływań profilaktycznych</w:t>
            </w:r>
            <w:r w:rsidR="00C4390D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Pr="003333BF" w:rsidRDefault="00C4390D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Warunki pomyślnej implementacji </w:t>
            </w:r>
            <w:r w:rsidR="005A7869" w:rsidRPr="003333BF">
              <w:rPr>
                <w:rFonts w:ascii="Corbel" w:hAnsi="Corbel"/>
                <w:b w:val="0"/>
                <w:smallCaps w:val="0"/>
                <w:sz w:val="22"/>
              </w:rPr>
              <w:t>oddziaływań profilaktycznych.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Pr="003333BF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Podmiotowość człowieka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przestrzenią pracy z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jednostką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profilaktyki.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Pr="003333BF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Polityka społeczna państwa a </w:t>
            </w:r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praca specjalisty </w:t>
            </w:r>
            <w:proofErr w:type="spellStart"/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>ds.profilaktyki</w:t>
            </w:r>
            <w:proofErr w:type="spellEnd"/>
            <w:r w:rsidR="0064610E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Pr="003333BF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Poczucie i potrzeba sensu życia jako czynniki determinujące proces zmiany, </w:t>
            </w:r>
            <w:r w:rsidR="00DA3522" w:rsidRPr="003333BF">
              <w:rPr>
                <w:rFonts w:ascii="Corbel" w:hAnsi="Corbel"/>
                <w:b w:val="0"/>
                <w:smallCaps w:val="0"/>
                <w:sz w:val="22"/>
              </w:rPr>
              <w:t>korekty, rewaloryzacji</w:t>
            </w:r>
            <w:r w:rsidR="00B4063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a proces wykluczenia społecznego.</w:t>
            </w:r>
          </w:p>
        </w:tc>
      </w:tr>
      <w:tr w:rsidR="00451E61" w:rsidRPr="000A022D" w:rsidTr="00CD240C">
        <w:trPr>
          <w:trHeight w:val="389"/>
        </w:trPr>
        <w:tc>
          <w:tcPr>
            <w:tcW w:w="9526" w:type="dxa"/>
          </w:tcPr>
          <w:p w:rsidR="00451E61" w:rsidRPr="003333BF" w:rsidRDefault="00451E6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Rozpoczęcie pracy</w:t>
            </w:r>
            <w:r w:rsidR="002E0AB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profilaktycznej: motywowanie podopiecznych, </w:t>
            </w:r>
            <w:r w:rsidR="00B16D63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skuteczność oddziaływań, </w:t>
            </w:r>
            <w:r w:rsidR="00C04A8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cechy </w:t>
            </w:r>
            <w:r w:rsidR="00DC180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osobowościowe specjalisty ds. profilaktyki, </w:t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umiejętności diagnostyczne </w:t>
            </w:r>
            <w:r w:rsidR="003333BF" w:rsidRPr="003333BF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i </w:t>
            </w:r>
            <w:proofErr w:type="spellStart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psychokorekcyjne</w:t>
            </w:r>
            <w:proofErr w:type="spellEnd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41FD4" w:rsidRDefault="00070CE4" w:rsidP="00241FD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241FD4" w:rsidRDefault="00241FD4" w:rsidP="00241FD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41FD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070CE4"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E4EC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6109A8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6109A8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100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E100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016BDA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16BD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241FD4" w:rsidRPr="00016BDA" w:rsidRDefault="00241FD4" w:rsidP="00241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6BDA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016BDA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016BDA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7D6D67" w:rsidRPr="00016BDA" w:rsidRDefault="00241FD4" w:rsidP="00241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6BDA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016BDA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016BDA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016BD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16BDA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Oficyna Naukowa. Warszawa 2006. </w:t>
            </w:r>
          </w:p>
          <w:p w:rsidR="009E3C0D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Kmiecik-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</w:tc>
      </w:tr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CF4" w:rsidRDefault="00326CF4" w:rsidP="00C16ABF">
      <w:pPr>
        <w:spacing w:after="0" w:line="240" w:lineRule="auto"/>
      </w:pPr>
      <w:r>
        <w:separator/>
      </w:r>
    </w:p>
  </w:endnote>
  <w:endnote w:type="continuationSeparator" w:id="0">
    <w:p w:rsidR="00326CF4" w:rsidRDefault="00326C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CF4" w:rsidRDefault="00326CF4" w:rsidP="00C16ABF">
      <w:pPr>
        <w:spacing w:after="0" w:line="240" w:lineRule="auto"/>
      </w:pPr>
      <w:r>
        <w:separator/>
      </w:r>
    </w:p>
  </w:footnote>
  <w:footnote w:type="continuationSeparator" w:id="0">
    <w:p w:rsidR="00326CF4" w:rsidRDefault="00326CF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6636"/>
    <w:rsid w:val="000077B4"/>
    <w:rsid w:val="00014502"/>
    <w:rsid w:val="00015B8F"/>
    <w:rsid w:val="00016BDA"/>
    <w:rsid w:val="00022ECE"/>
    <w:rsid w:val="00024B27"/>
    <w:rsid w:val="00025A75"/>
    <w:rsid w:val="00034FE8"/>
    <w:rsid w:val="00035766"/>
    <w:rsid w:val="00035D04"/>
    <w:rsid w:val="00042A51"/>
    <w:rsid w:val="00042D2E"/>
    <w:rsid w:val="000448D4"/>
    <w:rsid w:val="00044C82"/>
    <w:rsid w:val="00044F0D"/>
    <w:rsid w:val="00055962"/>
    <w:rsid w:val="00070CE4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599C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0F75D0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657B"/>
    <w:rsid w:val="001D7B54"/>
    <w:rsid w:val="001E0209"/>
    <w:rsid w:val="001E1087"/>
    <w:rsid w:val="001F2CA2"/>
    <w:rsid w:val="001F646F"/>
    <w:rsid w:val="00204C0B"/>
    <w:rsid w:val="00206B6D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1FD4"/>
    <w:rsid w:val="00244ABC"/>
    <w:rsid w:val="00251576"/>
    <w:rsid w:val="00251A41"/>
    <w:rsid w:val="00252F8E"/>
    <w:rsid w:val="00276109"/>
    <w:rsid w:val="00280E31"/>
    <w:rsid w:val="00281FF2"/>
    <w:rsid w:val="00282203"/>
    <w:rsid w:val="002857DE"/>
    <w:rsid w:val="00291567"/>
    <w:rsid w:val="00297389"/>
    <w:rsid w:val="002A22BF"/>
    <w:rsid w:val="002A2389"/>
    <w:rsid w:val="002A2AD9"/>
    <w:rsid w:val="002A3347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56A2"/>
    <w:rsid w:val="002D67CD"/>
    <w:rsid w:val="002D73D4"/>
    <w:rsid w:val="002E0AB0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26CF4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20D1"/>
    <w:rsid w:val="0038399B"/>
    <w:rsid w:val="003A0A5B"/>
    <w:rsid w:val="003A1176"/>
    <w:rsid w:val="003B28A8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09A8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6AF3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072D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B4097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552A2"/>
    <w:rsid w:val="0085747A"/>
    <w:rsid w:val="00860FFD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E1001"/>
    <w:rsid w:val="008E3682"/>
    <w:rsid w:val="008E4EC1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4935"/>
    <w:rsid w:val="00987012"/>
    <w:rsid w:val="00990972"/>
    <w:rsid w:val="00992B0A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3290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5A04"/>
    <w:rsid w:val="00BD6231"/>
    <w:rsid w:val="00BD66E9"/>
    <w:rsid w:val="00BD6FF4"/>
    <w:rsid w:val="00BE0362"/>
    <w:rsid w:val="00BF2C41"/>
    <w:rsid w:val="00BF4872"/>
    <w:rsid w:val="00BF61F3"/>
    <w:rsid w:val="00C04A80"/>
    <w:rsid w:val="00C05197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584"/>
    <w:rsid w:val="00C73A40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4BF3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3F78"/>
    <w:rsid w:val="00DC5C67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0A4E"/>
    <w:rsid w:val="00E8107D"/>
    <w:rsid w:val="00E820CA"/>
    <w:rsid w:val="00E86DEB"/>
    <w:rsid w:val="00E960BB"/>
    <w:rsid w:val="00EA2074"/>
    <w:rsid w:val="00EA4832"/>
    <w:rsid w:val="00EA4E9D"/>
    <w:rsid w:val="00EB25E5"/>
    <w:rsid w:val="00EB7701"/>
    <w:rsid w:val="00EC3BA5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233A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47208"/>
    <w:rsid w:val="00F526AF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1BD7"/>
    <w:rsid w:val="00F974DA"/>
    <w:rsid w:val="00FA46E5"/>
    <w:rsid w:val="00FA5BBB"/>
    <w:rsid w:val="00FB08A7"/>
    <w:rsid w:val="00FB1340"/>
    <w:rsid w:val="00FB7DBA"/>
    <w:rsid w:val="00FC1978"/>
    <w:rsid w:val="00FC1C25"/>
    <w:rsid w:val="00FC3F45"/>
    <w:rsid w:val="00FD503F"/>
    <w:rsid w:val="00FD552F"/>
    <w:rsid w:val="00FD5BE0"/>
    <w:rsid w:val="00FD7589"/>
    <w:rsid w:val="00FE0BAF"/>
    <w:rsid w:val="00FE3AD0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F833"/>
  <w15:docId w15:val="{BD332167-8B7B-4AE7-B567-7CE88EE0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F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F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F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F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F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73603-7950-45E4-9E78-5639FF59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357</TotalTime>
  <Pages>5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298</cp:revision>
  <cp:lastPrinted>2019-02-06T12:12:00Z</cp:lastPrinted>
  <dcterms:created xsi:type="dcterms:W3CDTF">2023-06-10T14:37:00Z</dcterms:created>
  <dcterms:modified xsi:type="dcterms:W3CDTF">2025-09-18T18:49:00Z</dcterms:modified>
</cp:coreProperties>
</file>